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C62" w:rsidRDefault="00E53E99">
      <w:r w:rsidRPr="00E53E99">
        <w:drawing>
          <wp:inline distT="0" distB="0" distL="0" distR="0">
            <wp:extent cx="6585113" cy="8902357"/>
            <wp:effectExtent l="0" t="0" r="6350" b="0"/>
            <wp:docPr id="2" name="Picture 2" descr="The Sound Collector by Roger McGough! I read this poem when I was little. I've loved it since then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Sound Collector by Roger McGough! I read this poem when I was little. I've loved it since then!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419" cy="8912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1C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E99"/>
    <w:rsid w:val="00557658"/>
    <w:rsid w:val="00E53E99"/>
    <w:rsid w:val="00FA1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1B8B19-8013-4FC8-B2BF-230F8E4C0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Bennett</dc:creator>
  <cp:keywords/>
  <dc:description/>
  <cp:lastModifiedBy>Karine Bennett</cp:lastModifiedBy>
  <cp:revision>1</cp:revision>
  <dcterms:created xsi:type="dcterms:W3CDTF">2020-06-04T15:31:00Z</dcterms:created>
  <dcterms:modified xsi:type="dcterms:W3CDTF">2020-06-04T15:38:00Z</dcterms:modified>
</cp:coreProperties>
</file>